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Layout w:type="fixed"/>
        <w:tblLook w:val="0000"/>
      </w:tblPr>
      <w:tblGrid>
        <w:gridCol w:w="7540"/>
        <w:gridCol w:w="824"/>
        <w:gridCol w:w="1275"/>
        <w:tblGridChange w:id="0">
          <w:tblGrid>
            <w:gridCol w:w="7540"/>
            <w:gridCol w:w="824"/>
            <w:gridCol w:w="12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 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Prot. n. </w:t>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ARCIDIOCESI DI URBINO-URBANIA-SANT’ANGELO IN VADO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DOMANDA DI MATRIMONIO CANONICO DOPO IL CIVILE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Eccellenza Reverendissima,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2"/>
        <w:tblW w:w="9638.0" w:type="dxa"/>
        <w:jc w:val="left"/>
        <w:tblLayout w:type="fixed"/>
        <w:tblLook w:val="0000"/>
      </w:tblPr>
      <w:tblGrid>
        <w:gridCol w:w="283"/>
        <w:gridCol w:w="568"/>
        <w:gridCol w:w="723"/>
        <w:gridCol w:w="5283"/>
        <w:gridCol w:w="333"/>
        <w:gridCol w:w="2448"/>
        <w:tblGridChange w:id="0">
          <w:tblGrid>
            <w:gridCol w:w="283"/>
            <w:gridCol w:w="568"/>
            <w:gridCol w:w="723"/>
            <w:gridCol w:w="5283"/>
            <w:gridCol w:w="333"/>
            <w:gridCol w:w="2448"/>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signori:</w:t>
            </w:r>
          </w:p>
        </w:tc>
        <w:tc>
          <w:tcPr>
            <w:gridSpan w:val="3"/>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nato a </w:t>
            </w:r>
          </w:p>
        </w:tc>
        <w:tc>
          <w:tcPr>
            <w:gridSpan w:val="2"/>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w:t>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w:t>
            </w:r>
          </w:p>
        </w:tc>
        <w:tc>
          <w:tcPr>
            <w:gridSpan w:val="5"/>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nata a </w:t>
            </w:r>
          </w:p>
        </w:tc>
        <w:tc>
          <w:tcPr>
            <w:gridSpan w:val="2"/>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w:t>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desiderano celebrare il matrimonio. Essi hanno già contratto tra loro il matrimonio civile presso il Comune di:</w:t>
      </w:r>
    </w:p>
    <w:tbl>
      <w:tblPr>
        <w:tblStyle w:val="Table3"/>
        <w:tblW w:w="9637.0" w:type="dxa"/>
        <w:jc w:val="left"/>
        <w:tblInd w:w="-115.0" w:type="dxa"/>
        <w:tblLayout w:type="fixed"/>
        <w:tblLook w:val="0000"/>
      </w:tblPr>
      <w:tblGrid>
        <w:gridCol w:w="5839"/>
        <w:gridCol w:w="965"/>
        <w:gridCol w:w="2833"/>
        <w:tblGridChange w:id="0">
          <w:tblGrid>
            <w:gridCol w:w="5839"/>
            <w:gridCol w:w="965"/>
            <w:gridCol w:w="2833"/>
          </w:tblGrid>
        </w:tblGridChange>
      </w:tblGrid>
      <w:tr>
        <w:trPr>
          <w:cantSplit w:val="0"/>
          <w:trHeight w:val="311" w:hRule="atLeast"/>
          <w:tblHeader w:val="0"/>
        </w:trPr>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2"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data</w:t>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Dichiarano di aver fatto questa scelta per le seguenti ragioni: ..........................................................................</w:t>
      </w:r>
    </w:p>
    <w:tbl>
      <w:tblPr>
        <w:tblStyle w:val="Table4"/>
        <w:tblW w:w="9640.0" w:type="dxa"/>
        <w:jc w:val="left"/>
        <w:tblInd w:w="-116.0" w:type="dxa"/>
        <w:tblLayout w:type="fixed"/>
        <w:tblLook w:val="0000"/>
      </w:tblPr>
      <w:tblGrid>
        <w:gridCol w:w="9640"/>
        <w:tblGridChange w:id="0">
          <w:tblGrid>
            <w:gridCol w:w="9640"/>
          </w:tblGrid>
        </w:tblGridChange>
      </w:tblGrid>
      <w:tr>
        <w:trPr>
          <w:cantSplit w:val="0"/>
          <w:trHeight w:val="304" w:hRule="atLeast"/>
          <w:tblHeader w:val="0"/>
        </w:trPr>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14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45" w:hRule="atLeast"/>
          <w:tblHeader w:val="0"/>
        </w:trPr>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14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Ora chiedono di regolarizzare la loro posizione perché:</w:t>
      </w:r>
    </w:p>
    <w:tbl>
      <w:tblPr>
        <w:tblStyle w:val="Table5"/>
        <w:tblW w:w="9639.0" w:type="dxa"/>
        <w:jc w:val="left"/>
        <w:tblInd w:w="-115.0" w:type="dxa"/>
        <w:tblLayout w:type="fixed"/>
        <w:tblLook w:val="0000"/>
      </w:tblPr>
      <w:tblGrid>
        <w:gridCol w:w="9639"/>
        <w:tblGridChange w:id="0">
          <w:tblGrid>
            <w:gridCol w:w="9639"/>
          </w:tblGrid>
        </w:tblGridChange>
      </w:tblGrid>
      <w:tr>
        <w:trPr>
          <w:cantSplit w:val="0"/>
          <w:trHeight w:val="304" w:hRule="atLeast"/>
          <w:tblHeader w:val="0"/>
        </w:trPr>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14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45" w:hRule="atLeast"/>
          <w:tblHeader w:val="0"/>
        </w:trPr>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14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Allego la domanda che gli stessi nubendi rivolgono a Vostra Eccellenza (</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Presento richiesta di licenza alla celebrazione del matrimonio sottoscritto dagli stessi nubendi) come attestazione che essi hanno preso coscienza dei valori del matrimoniosacramento e che si impegnano a riprendere il cammino della vita di fede.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Assicuro la retta intenzione dei nubendi e la loro disponibilità nella preparazione alla celebrazione delle nozze religiose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6"/>
        <w:tblW w:w="9639.0" w:type="dxa"/>
        <w:jc w:val="left"/>
        <w:tblInd w:w="-0.9999999999999964" w:type="dxa"/>
        <w:tblLayout w:type="fixed"/>
        <w:tblLook w:val="0000"/>
      </w:tblPr>
      <w:tblGrid>
        <w:gridCol w:w="6520"/>
        <w:gridCol w:w="3119"/>
        <w:tblGridChange w:id="0">
          <w:tblGrid>
            <w:gridCol w:w="6520"/>
            <w:gridCol w:w="3119"/>
          </w:tblGrid>
        </w:tblGridChange>
      </w:tblGrid>
      <w:tr>
        <w:trPr>
          <w:cantSplit w:val="0"/>
          <w:trHeight w:val="323"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fede</w:t>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7"/>
        <w:tblW w:w="9639.999999999998" w:type="dxa"/>
        <w:jc w:val="left"/>
        <w:tblLayout w:type="fixed"/>
        <w:tblLook w:val="0000"/>
      </w:tblPr>
      <w:tblGrid>
        <w:gridCol w:w="1560"/>
        <w:gridCol w:w="217"/>
        <w:gridCol w:w="4519"/>
        <w:gridCol w:w="650"/>
        <w:gridCol w:w="2694"/>
        <w:tblGridChange w:id="0">
          <w:tblGrid>
            <w:gridCol w:w="1560"/>
            <w:gridCol w:w="217"/>
            <w:gridCol w:w="4519"/>
            <w:gridCol w:w="650"/>
            <w:gridCol w:w="269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Luogo e data </w:t>
            </w:r>
          </w:p>
        </w:tc>
        <w:tc>
          <w:tcPr>
            <w:gridSpan w:val="2"/>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 PARROCO</w:t>
            </w:r>
          </w:p>
        </w:tc>
      </w:tr>
      <w:tr>
        <w:trPr>
          <w:cantSplit w:val="0"/>
          <w:trHeight w:val="601"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414"/>
          <w:tab w:val="left" w:leader="none" w:pos="426"/>
          <w:tab w:val="left" w:leader="none" w:pos="1026"/>
          <w:tab w:val="left" w:leader="none" w:pos="1746"/>
          <w:tab w:val="left" w:leader="none" w:pos="2466"/>
          <w:tab w:val="left" w:leader="none" w:pos="3186"/>
          <w:tab w:val="left" w:leader="none" w:pos="3906"/>
          <w:tab w:val="left" w:leader="none" w:pos="4626"/>
          <w:tab w:val="left" w:leader="none" w:pos="5346"/>
          <w:tab w:val="left" w:leader="none" w:pos="6066"/>
          <w:tab w:val="left" w:leader="none" w:pos="6796"/>
          <w:tab w:val="left" w:leader="none" w:pos="7506"/>
          <w:tab w:val="left" w:leader="none" w:pos="8226"/>
          <w:tab w:val="left" w:leader="none" w:pos="8946"/>
          <w:tab w:val="left" w:leader="none" w:pos="9666"/>
          <w:tab w:val="left" w:leader="none" w:pos="10386"/>
          <w:tab w:val="left" w:leader="none" w:pos="11106"/>
          <w:tab w:val="left" w:leader="none" w:pos="11826"/>
          <w:tab w:val="left" w:leader="none" w:pos="12546"/>
          <w:tab w:val="left" w:leader="none" w:pos="13266"/>
          <w:tab w:val="left" w:leader="none" w:pos="13986"/>
          <w:tab w:val="left" w:leader="none" w:pos="14725"/>
          <w:tab w:val="left" w:leader="none" w:pos="15426"/>
          <w:tab w:val="left" w:leader="none" w:pos="16146"/>
          <w:tab w:val="left" w:leader="none" w:pos="16866"/>
          <w:tab w:val="left" w:leader="none" w:pos="17586"/>
          <w:tab w:val="left" w:leader="none" w:pos="18306"/>
          <w:tab w:val="left" w:leader="none" w:pos="19026"/>
        </w:tabs>
        <w:spacing w:after="0" w:before="0" w:line="240" w:lineRule="auto"/>
        <w:ind w:left="227" w:right="0" w:hanging="227"/>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Allegare copia del certificato di matrimonio civile.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414"/>
          <w:tab w:val="left" w:leader="none" w:pos="426"/>
          <w:tab w:val="left" w:leader="none" w:pos="1026"/>
          <w:tab w:val="left" w:leader="none" w:pos="1746"/>
          <w:tab w:val="left" w:leader="none" w:pos="2466"/>
          <w:tab w:val="left" w:leader="none" w:pos="3186"/>
          <w:tab w:val="left" w:leader="none" w:pos="3906"/>
          <w:tab w:val="left" w:leader="none" w:pos="4626"/>
          <w:tab w:val="left" w:leader="none" w:pos="5346"/>
          <w:tab w:val="left" w:leader="none" w:pos="6066"/>
          <w:tab w:val="left" w:leader="none" w:pos="6786"/>
          <w:tab w:val="left" w:leader="none" w:pos="7506"/>
          <w:tab w:val="left" w:leader="none" w:pos="8226"/>
          <w:tab w:val="left" w:leader="none" w:pos="8946"/>
          <w:tab w:val="left" w:leader="none" w:pos="9666"/>
          <w:tab w:val="left" w:leader="none" w:pos="10386"/>
          <w:tab w:val="left" w:leader="none" w:pos="11106"/>
          <w:tab w:val="left" w:leader="none" w:pos="11826"/>
          <w:tab w:val="left" w:leader="none" w:pos="12546"/>
          <w:tab w:val="left" w:leader="none" w:pos="13266"/>
          <w:tab w:val="left" w:leader="none" w:pos="13986"/>
          <w:tab w:val="left" w:leader="none" w:pos="14706"/>
          <w:tab w:val="left" w:leader="none" w:pos="15426"/>
          <w:tab w:val="left" w:leader="none" w:pos="16146"/>
          <w:tab w:val="left" w:leader="none" w:pos="16866"/>
          <w:tab w:val="left" w:leader="none" w:pos="17586"/>
          <w:tab w:val="left" w:leader="none" w:pos="18306"/>
          <w:tab w:val="left" w:leader="none" w:pos="19026"/>
        </w:tabs>
        <w:spacing w:after="0" w:before="0" w:line="240" w:lineRule="auto"/>
        <w:ind w:left="227" w:right="0" w:hanging="227"/>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1) Cfr. </w:t>
      </w:r>
      <w:r w:rsidDel="00000000" w:rsidR="00000000" w:rsidRPr="00000000">
        <w:rPr>
          <w:rFonts w:ascii="Times New Roman" w:cs="Times New Roman" w:eastAsia="Times New Roman" w:hAnsi="Times New Roman"/>
          <w:b w:val="1"/>
          <w:i w:val="1"/>
          <w:smallCaps w:val="0"/>
          <w:strike w:val="0"/>
          <w:color w:val="000000"/>
          <w:sz w:val="19"/>
          <w:szCs w:val="19"/>
          <w:u w:val="none"/>
          <w:shd w:fill="auto" w:val="clear"/>
          <w:vertAlign w:val="baseline"/>
          <w:rtl w:val="0"/>
        </w:rPr>
        <w:t xml:space="preserve">Decreto generale</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 44  Questa domanda ha lo scopo di far comprendere che la richiesta del sacramento del matrimonio da parte di coloro che si sono già sposati civilmente non puo essere intesa come una mera sistemazione di fatto. È bene che i nubendi siano invitati a rivolgere personalmente la domanda all’Ordinario diocesano esponendo le circostanze che hanno determinato in precedenza la scelta del matrimonio civile. Dal canto suo il parroco sarà più attento con coloro che domandano il matrimonio religioso per motivazioni estranee a un cammino di fede, ma unicamente per ragioni di convenienza sociale.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414"/>
          <w:tab w:val="left" w:leader="none" w:pos="306"/>
          <w:tab w:val="left" w:leader="none" w:pos="565"/>
          <w:tab w:val="left" w:leader="none" w:pos="1026"/>
          <w:tab w:val="left" w:leader="none" w:pos="1132"/>
          <w:tab w:val="left" w:leader="none" w:pos="1698"/>
          <w:tab w:val="left" w:leader="none" w:pos="1746"/>
          <w:tab w:val="left" w:leader="none" w:pos="2264"/>
          <w:tab w:val="left" w:leader="none" w:pos="2466"/>
          <w:tab w:val="left" w:leader="none" w:pos="2831"/>
          <w:tab w:val="left" w:leader="none" w:pos="3186"/>
          <w:tab w:val="left" w:leader="none" w:pos="3397"/>
          <w:tab w:val="left" w:leader="none" w:pos="3906"/>
          <w:tab w:val="left" w:leader="none" w:pos="3964"/>
          <w:tab w:val="left" w:leader="none" w:pos="4530"/>
          <w:tab w:val="left" w:leader="none" w:pos="4626"/>
          <w:tab w:val="left" w:leader="none" w:pos="5096"/>
          <w:tab w:val="left" w:leader="none" w:pos="5346"/>
          <w:tab w:val="left" w:leader="none" w:pos="5663"/>
          <w:tab w:val="left" w:leader="none" w:pos="6066"/>
          <w:tab w:val="left" w:leader="none" w:pos="6229"/>
          <w:tab w:val="left" w:leader="none" w:pos="6796"/>
          <w:tab w:val="left" w:leader="none" w:pos="7362"/>
          <w:tab w:val="left" w:leader="none" w:pos="7506"/>
          <w:tab w:val="left" w:leader="none" w:pos="7928"/>
          <w:tab w:val="left" w:leader="none" w:pos="8226"/>
          <w:tab w:val="left" w:leader="none" w:pos="8495"/>
          <w:tab w:val="left" w:leader="none" w:pos="8946"/>
          <w:tab w:val="left" w:leader="none" w:pos="9061"/>
          <w:tab w:val="left" w:leader="none" w:pos="9628"/>
          <w:tab w:val="left" w:leader="none" w:pos="9666"/>
          <w:tab w:val="left" w:leader="none" w:pos="10194"/>
          <w:tab w:val="left" w:leader="none" w:pos="10386"/>
          <w:tab w:val="left" w:leader="none" w:pos="10760"/>
          <w:tab w:val="left" w:leader="none" w:pos="11106"/>
          <w:tab w:val="left" w:leader="none" w:pos="11327"/>
          <w:tab w:val="left" w:leader="none" w:pos="11826"/>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s>
        <w:spacing w:after="0" w:before="0" w:line="240" w:lineRule="auto"/>
        <w:ind w:left="227" w:right="0" w:hanging="227"/>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2) È bene verificare l’opportunità di aggiungere la domanda di dispensa dalle pubblicazioni canoniche, quando nella comunità i nubendi sono ritenuti già sposati in chiesa.</w:t>
      </w:r>
      <w:r w:rsidDel="00000000" w:rsidR="00000000" w:rsidRPr="00000000">
        <w:rPr>
          <w:rtl w:val="0"/>
        </w:rPr>
      </w:r>
    </w:p>
    <w:sectPr>
      <w:pgSz w:h="16837" w:w="11905" w:orient="portrait"/>
      <w:pgMar w:bottom="566" w:top="851" w:left="1134" w:right="1134" w:header="851"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NhjLQsUwzsZkqTRFT+gBTdxQhA==">AMUW2mX53q+/5iIeTgnS47n1ghzZsjZcYVuF6ZdM2UuwfFgT9dgGrfCg2tsZm5+G9KhUdEWeaf4KqnTD+b5g/Cs0/ofYJtuvaxoVAFMOD1tR7PemF+eywwg=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2007-10-15T08:35:00Z</dcterms:created>
  <dc:creator>WINSIPA</dc:creator>
</cp:coreProperties>
</file>